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10" w:rsidRDefault="006C1D6F" w:rsidP="00775FF5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Mielnik, dn. </w:t>
      </w:r>
      <w:r w:rsidR="00E84E87">
        <w:rPr>
          <w:bCs/>
          <w:color w:val="000000"/>
          <w:sz w:val="22"/>
          <w:szCs w:val="22"/>
        </w:rPr>
        <w:t>16.04.2019</w:t>
      </w:r>
      <w:r w:rsidR="00775FF5" w:rsidRPr="00775FF5">
        <w:rPr>
          <w:bCs/>
          <w:color w:val="000000"/>
          <w:sz w:val="22"/>
          <w:szCs w:val="22"/>
        </w:rPr>
        <w:t xml:space="preserve"> r.</w:t>
      </w:r>
    </w:p>
    <w:p w:rsidR="00660645" w:rsidRPr="00775FF5" w:rsidRDefault="00660645" w:rsidP="00775FF5">
      <w:pPr>
        <w:jc w:val="right"/>
        <w:rPr>
          <w:bCs/>
          <w:color w:val="000000"/>
          <w:sz w:val="22"/>
          <w:szCs w:val="22"/>
        </w:rPr>
      </w:pPr>
    </w:p>
    <w:p w:rsidR="00660645" w:rsidRPr="00FD4F2A" w:rsidRDefault="003B76DE" w:rsidP="00660645">
      <w:pPr>
        <w:spacing w:line="360" w:lineRule="auto"/>
        <w:ind w:right="480"/>
        <w:rPr>
          <w:rFonts w:eastAsia="MS Mincho"/>
        </w:rPr>
      </w:pPr>
      <w:r>
        <w:rPr>
          <w:rFonts w:eastAsia="MS Mincho"/>
        </w:rPr>
        <w:t>GOKSiR/ZO-5/2019</w:t>
      </w:r>
    </w:p>
    <w:p w:rsidR="00775FF5" w:rsidRDefault="00775FF5" w:rsidP="007E3E10">
      <w:pPr>
        <w:jc w:val="center"/>
        <w:rPr>
          <w:bCs/>
          <w:color w:val="000000"/>
          <w:sz w:val="28"/>
        </w:rPr>
      </w:pPr>
    </w:p>
    <w:p w:rsidR="007E3E10" w:rsidRPr="002D5FC0" w:rsidRDefault="007E3E10" w:rsidP="007E3E10">
      <w:pPr>
        <w:jc w:val="center"/>
        <w:rPr>
          <w:bCs/>
          <w:color w:val="000000"/>
          <w:sz w:val="28"/>
        </w:rPr>
      </w:pPr>
      <w:r w:rsidRPr="002D5FC0">
        <w:rPr>
          <w:bCs/>
          <w:color w:val="000000"/>
          <w:sz w:val="28"/>
        </w:rPr>
        <w:t>Gminny Ośrodek Kultury, Sportu i Rekreacji w Mielniku</w:t>
      </w:r>
    </w:p>
    <w:p w:rsidR="007E3E10" w:rsidRPr="002D5FC0" w:rsidRDefault="007E3E10" w:rsidP="007E3E10">
      <w:pPr>
        <w:jc w:val="center"/>
        <w:rPr>
          <w:bCs/>
          <w:color w:val="000000"/>
          <w:sz w:val="20"/>
        </w:rPr>
      </w:pPr>
      <w:r w:rsidRPr="002D5FC0">
        <w:rPr>
          <w:bCs/>
          <w:color w:val="000000"/>
          <w:sz w:val="20"/>
        </w:rPr>
        <w:t>ul. Zaszkolna 1; 17-307 Mielnik</w:t>
      </w:r>
    </w:p>
    <w:p w:rsidR="007E3E10" w:rsidRPr="007E3E10" w:rsidRDefault="007E3E10" w:rsidP="007E3E10">
      <w:pPr>
        <w:jc w:val="center"/>
        <w:rPr>
          <w:sz w:val="20"/>
        </w:rPr>
      </w:pPr>
      <w:r w:rsidRPr="007E3E10">
        <w:rPr>
          <w:bCs/>
          <w:color w:val="000000"/>
          <w:sz w:val="20"/>
        </w:rPr>
        <w:t>tel./faks: (85) 65 77 167</w:t>
      </w:r>
    </w:p>
    <w:p w:rsidR="007E3E10" w:rsidRPr="00904317" w:rsidRDefault="007E3E10" w:rsidP="007E3E10">
      <w:pPr>
        <w:jc w:val="center"/>
        <w:rPr>
          <w:lang w:val="en-US"/>
        </w:rPr>
      </w:pPr>
      <w:r w:rsidRPr="007E3E10">
        <w:rPr>
          <w:bCs/>
          <w:sz w:val="20"/>
        </w:rPr>
        <w:t> </w:t>
      </w:r>
      <w:r w:rsidRPr="00642527">
        <w:rPr>
          <w:bCs/>
          <w:sz w:val="20"/>
          <w:lang w:val="en-US"/>
        </w:rPr>
        <w:t>e-mail: goks</w:t>
      </w:r>
      <w:r w:rsidRPr="00904317">
        <w:rPr>
          <w:bCs/>
          <w:sz w:val="20"/>
          <w:lang w:val="en-US"/>
        </w:rPr>
        <w:t>ir@mielnik.com.pl</w:t>
      </w:r>
      <w:r w:rsidRPr="00904317">
        <w:rPr>
          <w:bCs/>
          <w:lang w:val="en-US"/>
        </w:rPr>
        <w:t xml:space="preserve"> </w:t>
      </w:r>
    </w:p>
    <w:p w:rsidR="007E3E10" w:rsidRPr="00904317" w:rsidRDefault="007E3E10" w:rsidP="007E3E10">
      <w:pPr>
        <w:spacing w:line="280" w:lineRule="atLeast"/>
        <w:jc w:val="center"/>
        <w:rPr>
          <w:bCs/>
          <w:color w:val="000000"/>
          <w:lang w:val="en-US"/>
        </w:rPr>
      </w:pPr>
    </w:p>
    <w:p w:rsidR="007E3E10" w:rsidRPr="002D5FC0" w:rsidRDefault="007E3E10" w:rsidP="007E3E10">
      <w:pPr>
        <w:spacing w:line="280" w:lineRule="atLeast"/>
        <w:jc w:val="center"/>
        <w:rPr>
          <w:bCs/>
          <w:color w:val="000000"/>
        </w:rPr>
      </w:pPr>
      <w:r w:rsidRPr="002D5FC0">
        <w:rPr>
          <w:bCs/>
          <w:color w:val="000000"/>
        </w:rPr>
        <w:t xml:space="preserve">ogłasza </w:t>
      </w:r>
      <w:r>
        <w:rPr>
          <w:bCs/>
          <w:color w:val="000000"/>
        </w:rPr>
        <w:t>pisemne zapytanie ofertowe</w:t>
      </w:r>
    </w:p>
    <w:p w:rsidR="007E3E10" w:rsidRDefault="007E3E10" w:rsidP="007E3E10">
      <w:pPr>
        <w:jc w:val="center"/>
        <w:rPr>
          <w:bCs/>
          <w:color w:val="000000"/>
        </w:rPr>
      </w:pPr>
      <w:r>
        <w:rPr>
          <w:bCs/>
          <w:color w:val="000000"/>
        </w:rPr>
        <w:t>na usługę Dmuchanego Miasteczka</w:t>
      </w:r>
      <w:r w:rsidR="00221EDE">
        <w:rPr>
          <w:bCs/>
          <w:color w:val="000000"/>
        </w:rPr>
        <w:t xml:space="preserve"> wraz ze stoiskiem na popcorn i watę cukrową</w:t>
      </w:r>
      <w:r>
        <w:rPr>
          <w:bCs/>
          <w:color w:val="000000"/>
        </w:rPr>
        <w:t xml:space="preserve"> podczas pierwszego dnia imprezy plenerowej </w:t>
      </w:r>
    </w:p>
    <w:p w:rsidR="007E3E10" w:rsidRDefault="007E3E10" w:rsidP="007E3E10">
      <w:pPr>
        <w:jc w:val="center"/>
        <w:rPr>
          <w:bCs/>
          <w:color w:val="000000"/>
        </w:rPr>
      </w:pPr>
      <w:r>
        <w:rPr>
          <w:bCs/>
          <w:color w:val="000000"/>
        </w:rPr>
        <w:t>pn. „XX</w:t>
      </w:r>
      <w:r w:rsidR="00DB276F">
        <w:rPr>
          <w:bCs/>
          <w:color w:val="000000"/>
        </w:rPr>
        <w:t>V</w:t>
      </w:r>
      <w:r w:rsidR="00642527">
        <w:rPr>
          <w:bCs/>
          <w:color w:val="000000"/>
        </w:rPr>
        <w:t>I</w:t>
      </w:r>
      <w:r w:rsidR="003B76DE">
        <w:rPr>
          <w:bCs/>
          <w:color w:val="000000"/>
        </w:rPr>
        <w:t>I</w:t>
      </w:r>
      <w:r w:rsidR="00642527">
        <w:rPr>
          <w:bCs/>
          <w:color w:val="000000"/>
        </w:rPr>
        <w:t>I</w:t>
      </w:r>
      <w:r>
        <w:rPr>
          <w:bCs/>
          <w:color w:val="000000"/>
        </w:rPr>
        <w:t xml:space="preserve"> Dni Mielnik</w:t>
      </w:r>
      <w:r w:rsidR="003B76DE">
        <w:rPr>
          <w:bCs/>
          <w:color w:val="000000"/>
        </w:rPr>
        <w:t>a” w dniu 29 czerwca 2019</w:t>
      </w:r>
      <w:r>
        <w:rPr>
          <w:bCs/>
          <w:color w:val="000000"/>
        </w:rPr>
        <w:t xml:space="preserve"> r.</w:t>
      </w:r>
    </w:p>
    <w:p w:rsidR="007E3E10" w:rsidRDefault="007E3E10" w:rsidP="007E3E10">
      <w:pPr>
        <w:jc w:val="both"/>
        <w:rPr>
          <w:bCs/>
          <w:color w:val="000000"/>
        </w:rPr>
      </w:pPr>
    </w:p>
    <w:p w:rsidR="007E3E10" w:rsidRPr="00331060" w:rsidRDefault="00331060" w:rsidP="00331060">
      <w:pPr>
        <w:jc w:val="both"/>
        <w:rPr>
          <w:bCs/>
          <w:color w:val="000000"/>
        </w:rPr>
      </w:pPr>
      <w:r w:rsidRPr="002548AB">
        <w:rPr>
          <w:b/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2548AB">
        <w:rPr>
          <w:b/>
          <w:bCs/>
          <w:color w:val="000000"/>
        </w:rPr>
        <w:t>Informacje podstawowe:</w:t>
      </w:r>
    </w:p>
    <w:p w:rsidR="00331060" w:rsidRDefault="00331060" w:rsidP="007E3E10">
      <w:pPr>
        <w:jc w:val="both"/>
        <w:rPr>
          <w:bCs/>
          <w:color w:val="000000"/>
        </w:rPr>
      </w:pPr>
    </w:p>
    <w:p w:rsidR="007E3E10" w:rsidRDefault="007E3E10" w:rsidP="007E3E10">
      <w:pPr>
        <w:jc w:val="both"/>
        <w:rPr>
          <w:bCs/>
          <w:color w:val="000000"/>
        </w:rPr>
      </w:pPr>
      <w:r>
        <w:rPr>
          <w:bCs/>
          <w:color w:val="000000"/>
        </w:rPr>
        <w:t>Miejsce imprezy: teren kompleksu sportowo-rekreacyjnego w Mielniku.</w:t>
      </w:r>
    </w:p>
    <w:p w:rsidR="007E3E10" w:rsidRDefault="007E3E10" w:rsidP="007E3E10">
      <w:pPr>
        <w:jc w:val="both"/>
        <w:rPr>
          <w:bCs/>
          <w:color w:val="000000"/>
        </w:rPr>
      </w:pPr>
      <w:r>
        <w:rPr>
          <w:bCs/>
          <w:color w:val="000000"/>
        </w:rPr>
        <w:t>Czas trwania imprezy –</w:t>
      </w:r>
      <w:r w:rsidR="003157FD">
        <w:rPr>
          <w:bCs/>
          <w:color w:val="000000"/>
        </w:rPr>
        <w:t xml:space="preserve"> </w:t>
      </w:r>
      <w:r w:rsidRPr="00904317">
        <w:rPr>
          <w:bCs/>
        </w:rPr>
        <w:t>od god</w:t>
      </w:r>
      <w:r w:rsidR="00660645" w:rsidRPr="00904317">
        <w:rPr>
          <w:bCs/>
        </w:rPr>
        <w:t>z. 17.0</w:t>
      </w:r>
      <w:r w:rsidR="00DB276F" w:rsidRPr="00904317">
        <w:rPr>
          <w:bCs/>
        </w:rPr>
        <w:t>0</w:t>
      </w:r>
      <w:r w:rsidRPr="00331060">
        <w:rPr>
          <w:bCs/>
          <w:color w:val="FF0000"/>
        </w:rPr>
        <w:t xml:space="preserve"> </w:t>
      </w:r>
      <w:r w:rsidR="003B76DE">
        <w:rPr>
          <w:bCs/>
          <w:color w:val="000000"/>
        </w:rPr>
        <w:t xml:space="preserve"> w dniu 29 czerwca 2019</w:t>
      </w:r>
      <w:r>
        <w:rPr>
          <w:bCs/>
          <w:color w:val="000000"/>
        </w:rPr>
        <w:t xml:space="preserve"> r. </w:t>
      </w:r>
      <w:r w:rsidRPr="00904317">
        <w:rPr>
          <w:bCs/>
        </w:rPr>
        <w:t>do godz. 1.00</w:t>
      </w:r>
      <w:r w:rsidR="003B76DE">
        <w:rPr>
          <w:bCs/>
          <w:color w:val="000000"/>
        </w:rPr>
        <w:t xml:space="preserve"> w dniu 30</w:t>
      </w:r>
      <w:r>
        <w:rPr>
          <w:bCs/>
          <w:color w:val="000000"/>
        </w:rPr>
        <w:t xml:space="preserve"> </w:t>
      </w:r>
    </w:p>
    <w:p w:rsidR="007E3E10" w:rsidRDefault="003B76DE" w:rsidP="007E3E10">
      <w:pPr>
        <w:jc w:val="both"/>
        <w:rPr>
          <w:bCs/>
          <w:color w:val="000000"/>
        </w:rPr>
      </w:pPr>
      <w:r>
        <w:rPr>
          <w:bCs/>
          <w:color w:val="000000"/>
        </w:rPr>
        <w:t>czerwca 2019</w:t>
      </w:r>
      <w:r w:rsidR="007E3E10">
        <w:rPr>
          <w:bCs/>
          <w:color w:val="000000"/>
        </w:rPr>
        <w:t xml:space="preserve"> r.</w:t>
      </w:r>
    </w:p>
    <w:p w:rsidR="007E3E10" w:rsidRDefault="007E3E10" w:rsidP="007E3E10">
      <w:pPr>
        <w:jc w:val="both"/>
        <w:rPr>
          <w:bCs/>
          <w:color w:val="000000"/>
        </w:rPr>
      </w:pPr>
    </w:p>
    <w:p w:rsidR="007E3E10" w:rsidRPr="005265D3" w:rsidRDefault="007E3E10" w:rsidP="007E3E10">
      <w:pPr>
        <w:jc w:val="both"/>
        <w:rPr>
          <w:b/>
          <w:bCs/>
          <w:color w:val="000000"/>
        </w:rPr>
      </w:pPr>
      <w:r w:rsidRPr="005265D3">
        <w:rPr>
          <w:b/>
          <w:bCs/>
          <w:color w:val="000000"/>
        </w:rPr>
        <w:t xml:space="preserve">Organizator </w:t>
      </w:r>
      <w:r w:rsidR="003B76DE" w:rsidRPr="005265D3">
        <w:rPr>
          <w:b/>
          <w:bCs/>
          <w:color w:val="000000"/>
        </w:rPr>
        <w:t>nie zapewnia przyłącza</w:t>
      </w:r>
      <w:r w:rsidRPr="005265D3">
        <w:rPr>
          <w:b/>
          <w:bCs/>
          <w:color w:val="000000"/>
        </w:rPr>
        <w:t xml:space="preserve"> zasilające</w:t>
      </w:r>
      <w:r w:rsidR="003B76DE" w:rsidRPr="005265D3">
        <w:rPr>
          <w:b/>
          <w:bCs/>
          <w:color w:val="000000"/>
        </w:rPr>
        <w:t>go w energię elektryczną. O</w:t>
      </w:r>
      <w:r w:rsidRPr="005265D3">
        <w:rPr>
          <w:b/>
          <w:bCs/>
          <w:color w:val="000000"/>
        </w:rPr>
        <w:t xml:space="preserve">ferent zabezpiecza we własnym zakresie </w:t>
      </w:r>
      <w:r w:rsidR="003B76DE" w:rsidRPr="005265D3">
        <w:rPr>
          <w:b/>
          <w:bCs/>
          <w:color w:val="000000"/>
        </w:rPr>
        <w:t xml:space="preserve">przyłącze oraz </w:t>
      </w:r>
      <w:r w:rsidRPr="005265D3">
        <w:rPr>
          <w:b/>
          <w:bCs/>
          <w:color w:val="000000"/>
        </w:rPr>
        <w:t xml:space="preserve">okablowanie do miejsca z urządzeniami elektrycznymi/przewody odpowiadające wymogom BHP i </w:t>
      </w:r>
      <w:r w:rsidR="002B2892" w:rsidRPr="005265D3">
        <w:rPr>
          <w:b/>
          <w:bCs/>
          <w:color w:val="000000"/>
        </w:rPr>
        <w:t>warunkom techniczno-elektrycznym.</w:t>
      </w:r>
    </w:p>
    <w:p w:rsidR="002B2892" w:rsidRDefault="002B2892" w:rsidP="007E3E10">
      <w:pPr>
        <w:jc w:val="both"/>
        <w:rPr>
          <w:bCs/>
          <w:color w:val="000000"/>
        </w:rPr>
      </w:pPr>
    </w:p>
    <w:p w:rsidR="002B2892" w:rsidRPr="00906447" w:rsidRDefault="002B2892" w:rsidP="002B289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Ofertę należy złożyć osobiście w zamkniętej kopercie wraz z załącznikami w GOKSiR przy ul. Zaszkolnej 1 w Mielniku z dopiskiem: </w:t>
      </w:r>
      <w:r>
        <w:rPr>
          <w:i/>
        </w:rPr>
        <w:t>Oferta na  Dm</w:t>
      </w:r>
      <w:r w:rsidR="00660645">
        <w:rPr>
          <w:i/>
        </w:rPr>
        <w:t>uchane Miasteczko podczas „XX</w:t>
      </w:r>
      <w:r w:rsidR="00DB276F">
        <w:rPr>
          <w:i/>
        </w:rPr>
        <w:t>V</w:t>
      </w:r>
      <w:r w:rsidR="003B76DE">
        <w:rPr>
          <w:i/>
        </w:rPr>
        <w:t>I</w:t>
      </w:r>
      <w:r w:rsidR="00642527">
        <w:rPr>
          <w:i/>
        </w:rPr>
        <w:t>II</w:t>
      </w:r>
      <w:r w:rsidR="00DB276F">
        <w:rPr>
          <w:i/>
        </w:rPr>
        <w:t xml:space="preserve"> </w:t>
      </w:r>
      <w:r>
        <w:rPr>
          <w:i/>
        </w:rPr>
        <w:t>Dni Mielnik</w:t>
      </w:r>
      <w:r w:rsidR="00DB276F">
        <w:rPr>
          <w:i/>
        </w:rPr>
        <w:t>a</w:t>
      </w:r>
      <w:r>
        <w:rPr>
          <w:i/>
        </w:rPr>
        <w:t xml:space="preserve">” w </w:t>
      </w:r>
      <w:r w:rsidR="003B76DE">
        <w:rPr>
          <w:i/>
        </w:rPr>
        <w:t>dniu 29 czerwca 2019</w:t>
      </w:r>
      <w:r>
        <w:rPr>
          <w:i/>
        </w:rPr>
        <w:t xml:space="preserve"> r., </w:t>
      </w:r>
      <w:r w:rsidR="00660645">
        <w:rPr>
          <w:i/>
        </w:rPr>
        <w:t xml:space="preserve">dostarczyć kurierem lub </w:t>
      </w:r>
      <w:r>
        <w:t>wysłać pocztą (decyduje data wpływu) w kopercie zaadresowanej wg poniższego wzoru:</w:t>
      </w:r>
    </w:p>
    <w:p w:rsidR="002B2892" w:rsidRDefault="002B2892" w:rsidP="002B2892">
      <w:pPr>
        <w:autoSpaceDE w:val="0"/>
        <w:autoSpaceDN w:val="0"/>
        <w:adjustRightInd w:val="0"/>
        <w:ind w:left="426"/>
        <w:jc w:val="center"/>
      </w:pPr>
    </w:p>
    <w:p w:rsidR="002B2892" w:rsidRDefault="002B2892" w:rsidP="002B2892">
      <w:pPr>
        <w:autoSpaceDE w:val="0"/>
        <w:autoSpaceDN w:val="0"/>
        <w:adjustRightInd w:val="0"/>
        <w:ind w:left="426"/>
        <w:jc w:val="center"/>
      </w:pPr>
      <w:r>
        <w:t>Gminny Ośrodek Kultury, Sportu i Rekreacji w Mielniku</w:t>
      </w:r>
    </w:p>
    <w:p w:rsidR="002B2892" w:rsidRDefault="002B2892" w:rsidP="002B2892">
      <w:pPr>
        <w:autoSpaceDE w:val="0"/>
        <w:autoSpaceDN w:val="0"/>
        <w:adjustRightInd w:val="0"/>
        <w:ind w:left="426"/>
        <w:jc w:val="center"/>
      </w:pPr>
      <w:r>
        <w:t>ul. Zaszkolna 1</w:t>
      </w:r>
    </w:p>
    <w:p w:rsidR="002B2892" w:rsidRDefault="002B2892" w:rsidP="002B2892">
      <w:pPr>
        <w:autoSpaceDE w:val="0"/>
        <w:autoSpaceDN w:val="0"/>
        <w:adjustRightInd w:val="0"/>
        <w:ind w:left="426"/>
        <w:jc w:val="center"/>
      </w:pPr>
      <w:r>
        <w:t>17-307 Mielnik</w:t>
      </w:r>
    </w:p>
    <w:p w:rsidR="002B2892" w:rsidRDefault="002B2892" w:rsidP="007E3E10">
      <w:pPr>
        <w:jc w:val="both"/>
        <w:rPr>
          <w:bCs/>
          <w:color w:val="000000"/>
        </w:rPr>
      </w:pPr>
    </w:p>
    <w:p w:rsidR="002B2892" w:rsidRPr="002D5FC0" w:rsidRDefault="002B2892" w:rsidP="002B289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Termin składania ofert upływa </w:t>
      </w:r>
      <w:r w:rsidR="003B76DE">
        <w:t>30</w:t>
      </w:r>
      <w:r w:rsidRPr="00904317">
        <w:t xml:space="preserve"> </w:t>
      </w:r>
      <w:r w:rsidR="003B76DE">
        <w:t>kwietnia 2019</w:t>
      </w:r>
      <w:r w:rsidR="00660645" w:rsidRPr="00904317">
        <w:t xml:space="preserve"> r. o godz. 12.3</w:t>
      </w:r>
      <w:r w:rsidRPr="00904317">
        <w:t>0</w:t>
      </w:r>
      <w:r w:rsidRPr="00331060">
        <w:rPr>
          <w:color w:val="FF0000"/>
        </w:rPr>
        <w:t>.</w:t>
      </w:r>
      <w:r>
        <w:t xml:space="preserve"> Oferty które napłyną po tym terminie (w tym również te nadesłane drogą pocztową), zostaną zwrócone oferentom bez otwierania.</w:t>
      </w:r>
    </w:p>
    <w:p w:rsidR="007E3E10" w:rsidRDefault="007E3E10" w:rsidP="007E3E10">
      <w:pPr>
        <w:jc w:val="both"/>
        <w:rPr>
          <w:bCs/>
          <w:color w:val="000000"/>
        </w:rPr>
      </w:pPr>
    </w:p>
    <w:p w:rsidR="00E3577D" w:rsidRPr="00900A67" w:rsidRDefault="00E3577D" w:rsidP="00E3577D">
      <w:pPr>
        <w:autoSpaceDE w:val="0"/>
        <w:autoSpaceDN w:val="0"/>
        <w:adjustRightInd w:val="0"/>
        <w:jc w:val="both"/>
        <w:rPr>
          <w:color w:val="000000"/>
        </w:rPr>
      </w:pPr>
      <w:r>
        <w:t>Oceny dokona Komisja ds. wyboru oferty powołana przez Dyrektora GOKSiR w terminie 7 dni od zakończenia naboru ofert.</w:t>
      </w:r>
    </w:p>
    <w:p w:rsidR="002B2892" w:rsidRDefault="002B2892" w:rsidP="007E3E10">
      <w:pPr>
        <w:jc w:val="both"/>
        <w:rPr>
          <w:bCs/>
          <w:color w:val="000000"/>
        </w:rPr>
      </w:pPr>
    </w:p>
    <w:p w:rsidR="007E3E10" w:rsidRPr="00DB3F78" w:rsidRDefault="00DB3F78" w:rsidP="00DB3F7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Wyniki naboru ofert zostaną zamieszczone na stronie </w:t>
      </w:r>
      <w:r w:rsidRPr="00DB3F78">
        <w:rPr>
          <w:bCs/>
          <w:color w:val="548DD4" w:themeColor="text2" w:themeTint="99"/>
        </w:rPr>
        <w:t>http://bip.gok.ug.mielnik.wrotapodlasia.pl/</w:t>
      </w:r>
    </w:p>
    <w:p w:rsidR="002548AB" w:rsidRDefault="002548AB" w:rsidP="00DF470D">
      <w:pPr>
        <w:jc w:val="both"/>
        <w:rPr>
          <w:b/>
        </w:rPr>
      </w:pPr>
      <w:r>
        <w:rPr>
          <w:b/>
        </w:rPr>
        <w:t>2. Warunki oceny:</w:t>
      </w:r>
    </w:p>
    <w:p w:rsidR="00E3577D" w:rsidRDefault="00E3577D" w:rsidP="00DF470D">
      <w:pPr>
        <w:jc w:val="both"/>
        <w:rPr>
          <w:b/>
        </w:rPr>
      </w:pPr>
    </w:p>
    <w:p w:rsidR="00E3577D" w:rsidRDefault="00642527" w:rsidP="00DF470D">
      <w:pPr>
        <w:jc w:val="both"/>
      </w:pPr>
      <w:r>
        <w:t>Kryteria wyboru:</w:t>
      </w:r>
    </w:p>
    <w:p w:rsidR="003157FD" w:rsidRDefault="00D601CF" w:rsidP="00D601CF">
      <w:pPr>
        <w:jc w:val="both"/>
      </w:pPr>
      <w:r>
        <w:lastRenderedPageBreak/>
        <w:t xml:space="preserve">a) </w:t>
      </w:r>
      <w:r w:rsidR="00642527">
        <w:t xml:space="preserve">zaproponowana </w:t>
      </w:r>
      <w:r w:rsidR="00F668FA">
        <w:t>cena</w:t>
      </w:r>
    </w:p>
    <w:p w:rsidR="003157FD" w:rsidRDefault="003157FD" w:rsidP="00E3577D">
      <w:pPr>
        <w:jc w:val="both"/>
      </w:pPr>
      <w:r>
        <w:t xml:space="preserve">b) </w:t>
      </w:r>
      <w:r w:rsidR="00F668FA">
        <w:t>zakres rzeczowy i jego atrakcyjność</w:t>
      </w:r>
    </w:p>
    <w:p w:rsidR="00F668FA" w:rsidRDefault="00F668FA" w:rsidP="00E3577D">
      <w:pPr>
        <w:jc w:val="both"/>
      </w:pPr>
      <w:r>
        <w:t>c) atrakcje zapewnione nieodpłatnie dla Organizatora</w:t>
      </w:r>
    </w:p>
    <w:p w:rsidR="003157FD" w:rsidRPr="00E3577D" w:rsidRDefault="003157FD" w:rsidP="00E3577D">
      <w:pPr>
        <w:jc w:val="both"/>
      </w:pPr>
      <w:r>
        <w:t>c) pisemne referencje wystawione przez co najmniej czterech Organizatorów innych imprez plenerowych o charakterze zb</w:t>
      </w:r>
      <w:r w:rsidR="00F668FA">
        <w:t>liżonym do „XX</w:t>
      </w:r>
      <w:r>
        <w:t>V</w:t>
      </w:r>
      <w:r w:rsidR="00642527">
        <w:t>I</w:t>
      </w:r>
      <w:r w:rsidR="003B76DE">
        <w:t>I</w:t>
      </w:r>
      <w:r w:rsidR="00642527">
        <w:t>I</w:t>
      </w:r>
      <w:r>
        <w:t xml:space="preserve"> Dni Mielnik”</w:t>
      </w:r>
      <w:r w:rsidR="003B76DE">
        <w:t xml:space="preserve"> z lat 2017-2018</w:t>
      </w:r>
      <w:r w:rsidR="00C94199">
        <w:t>.</w:t>
      </w:r>
    </w:p>
    <w:p w:rsidR="002548AB" w:rsidRDefault="002548AB" w:rsidP="00DF470D">
      <w:pPr>
        <w:jc w:val="both"/>
        <w:rPr>
          <w:b/>
        </w:rPr>
      </w:pPr>
    </w:p>
    <w:p w:rsidR="00DF470D" w:rsidRPr="00402567" w:rsidRDefault="002548AB" w:rsidP="00DF470D">
      <w:pPr>
        <w:jc w:val="both"/>
      </w:pPr>
      <w:r w:rsidRPr="00402567">
        <w:rPr>
          <w:b/>
        </w:rPr>
        <w:t>3</w:t>
      </w:r>
      <w:r w:rsidR="00DF470D" w:rsidRPr="00402567">
        <w:rPr>
          <w:b/>
        </w:rPr>
        <w:t>. Zobowiązania Oferenta:</w:t>
      </w:r>
    </w:p>
    <w:p w:rsidR="00DF470D" w:rsidRPr="00402567" w:rsidRDefault="00DF470D" w:rsidP="00DF470D">
      <w:pPr>
        <w:jc w:val="both"/>
      </w:pPr>
    </w:p>
    <w:p w:rsidR="00DF470D" w:rsidRPr="00402567" w:rsidRDefault="00DF470D" w:rsidP="00DF470D">
      <w:pPr>
        <w:spacing w:line="80" w:lineRule="atLeast"/>
        <w:jc w:val="both"/>
        <w:rPr>
          <w:color w:val="333333"/>
        </w:rPr>
      </w:pPr>
      <w:r w:rsidRPr="00402567">
        <w:rPr>
          <w:rStyle w:val="Pogrubienie"/>
          <w:bCs w:val="0"/>
          <w:color w:val="333333"/>
        </w:rPr>
        <w:t>a)</w:t>
      </w:r>
      <w:r w:rsidRPr="00402567">
        <w:rPr>
          <w:rStyle w:val="Pogrubienie"/>
          <w:b w:val="0"/>
          <w:color w:val="333333"/>
        </w:rPr>
        <w:t xml:space="preserve"> </w:t>
      </w:r>
      <w:r w:rsidRPr="00402567">
        <w:rPr>
          <w:rStyle w:val="Pogrubienie"/>
          <w:color w:val="333333"/>
        </w:rPr>
        <w:t>Oferent</w:t>
      </w:r>
      <w:r w:rsidRPr="00402567">
        <w:rPr>
          <w:color w:val="333333"/>
        </w:rPr>
        <w:t xml:space="preserve"> będzie pobierał opłaty za świadczone usługi według ustalonych przez siebie cen.</w:t>
      </w:r>
    </w:p>
    <w:p w:rsidR="00331060" w:rsidRPr="00402567" w:rsidRDefault="00DF470D" w:rsidP="00331060">
      <w:pPr>
        <w:jc w:val="both"/>
      </w:pPr>
      <w:r w:rsidRPr="00402567">
        <w:rPr>
          <w:color w:val="333333"/>
        </w:rPr>
        <w:t xml:space="preserve">b) </w:t>
      </w:r>
      <w:r w:rsidRPr="00402567">
        <w:rPr>
          <w:rStyle w:val="Pogrubienie"/>
          <w:color w:val="333333"/>
        </w:rPr>
        <w:t xml:space="preserve"> Oferent </w:t>
      </w:r>
      <w:r w:rsidRPr="00402567">
        <w:rPr>
          <w:color w:val="333333"/>
        </w:rPr>
        <w:t xml:space="preserve"> zobowiązany jest do przestrzegania postanowień </w:t>
      </w:r>
      <w:r w:rsidRPr="00402567">
        <w:rPr>
          <w:rStyle w:val="Pogrubienie"/>
          <w:color w:val="333333"/>
        </w:rPr>
        <w:t xml:space="preserve">Organizatora </w:t>
      </w:r>
      <w:r w:rsidRPr="00402567">
        <w:rPr>
          <w:color w:val="333333"/>
        </w:rPr>
        <w:t xml:space="preserve">w zakresie </w:t>
      </w:r>
      <w:r w:rsidR="00331060" w:rsidRPr="00402567">
        <w:rPr>
          <w:color w:val="333333"/>
        </w:rPr>
        <w:t xml:space="preserve">  </w:t>
      </w:r>
      <w:r w:rsidRPr="00402567">
        <w:rPr>
          <w:color w:val="333333"/>
        </w:rPr>
        <w:t xml:space="preserve">Ustawy o bezpieczeństwie imprez masowych podczas </w:t>
      </w:r>
      <w:r w:rsidR="00221EDE">
        <w:t>„XX</w:t>
      </w:r>
      <w:r w:rsidR="00E3577D">
        <w:t>V</w:t>
      </w:r>
      <w:r w:rsidR="003B76DE">
        <w:t>I</w:t>
      </w:r>
      <w:r w:rsidR="00642527">
        <w:t>II</w:t>
      </w:r>
      <w:r w:rsidR="00331060" w:rsidRPr="00402567">
        <w:t xml:space="preserve"> Dni Mielnik</w:t>
      </w:r>
      <w:r w:rsidR="00E3577D">
        <w:t>a</w:t>
      </w:r>
      <w:r w:rsidR="00331060" w:rsidRPr="00402567">
        <w:t>”</w:t>
      </w:r>
    </w:p>
    <w:p w:rsidR="00DF470D" w:rsidRPr="00402567" w:rsidRDefault="00DF470D" w:rsidP="00DF470D">
      <w:pPr>
        <w:spacing w:line="80" w:lineRule="atLeast"/>
        <w:ind w:left="284" w:hanging="284"/>
        <w:jc w:val="both"/>
        <w:rPr>
          <w:color w:val="333333"/>
        </w:rPr>
      </w:pPr>
      <w:r w:rsidRPr="00402567">
        <w:rPr>
          <w:color w:val="333333"/>
        </w:rPr>
        <w:t xml:space="preserve">c) Po stronie </w:t>
      </w:r>
      <w:r w:rsidRPr="00402567">
        <w:rPr>
          <w:rStyle w:val="Pogrubienie"/>
          <w:color w:val="333333"/>
        </w:rPr>
        <w:t xml:space="preserve">Oferenta  </w:t>
      </w:r>
      <w:r w:rsidRPr="00402567">
        <w:rPr>
          <w:color w:val="333333"/>
        </w:rPr>
        <w:t xml:space="preserve">leży również uzyskanie wszelkich niezbędnych zaświadczeń </w:t>
      </w:r>
      <w:r w:rsidRPr="00402567">
        <w:rPr>
          <w:color w:val="333333"/>
        </w:rPr>
        <w:br/>
        <w:t>i pozwoleń.</w:t>
      </w:r>
    </w:p>
    <w:p w:rsidR="00DF470D" w:rsidRPr="00402567" w:rsidRDefault="00DF470D" w:rsidP="00DF470D">
      <w:pPr>
        <w:spacing w:line="80" w:lineRule="atLeast"/>
        <w:jc w:val="both"/>
        <w:rPr>
          <w:color w:val="333333"/>
        </w:rPr>
      </w:pPr>
      <w:r w:rsidRPr="00402567">
        <w:rPr>
          <w:color w:val="333333"/>
        </w:rPr>
        <w:t xml:space="preserve">d) </w:t>
      </w:r>
      <w:r w:rsidRPr="00402567">
        <w:rPr>
          <w:rStyle w:val="Pogrubienie"/>
          <w:color w:val="333333"/>
        </w:rPr>
        <w:t>Oferent</w:t>
      </w:r>
      <w:r w:rsidRPr="00402567">
        <w:rPr>
          <w:color w:val="333333"/>
        </w:rPr>
        <w:t xml:space="preserve"> zobowiązany jest do rozstawienia urządzeń w miejscu wskazanym przez</w:t>
      </w:r>
    </w:p>
    <w:p w:rsidR="00DF470D" w:rsidRPr="00402567" w:rsidRDefault="00DF470D" w:rsidP="00DF470D">
      <w:pPr>
        <w:spacing w:line="80" w:lineRule="atLeast"/>
        <w:ind w:firstLine="284"/>
        <w:jc w:val="both"/>
        <w:rPr>
          <w:color w:val="333333"/>
        </w:rPr>
      </w:pPr>
      <w:r w:rsidRPr="00402567">
        <w:rPr>
          <w:rStyle w:val="Pogrubienie"/>
          <w:color w:val="333333"/>
        </w:rPr>
        <w:t>Organizatora.</w:t>
      </w:r>
    </w:p>
    <w:p w:rsidR="00DF470D" w:rsidRPr="00402567" w:rsidRDefault="00DF470D" w:rsidP="00DF470D">
      <w:pPr>
        <w:spacing w:line="80" w:lineRule="atLeast"/>
        <w:ind w:left="284" w:hanging="284"/>
        <w:jc w:val="both"/>
        <w:rPr>
          <w:color w:val="333333"/>
        </w:rPr>
      </w:pPr>
      <w:r w:rsidRPr="00402567">
        <w:rPr>
          <w:color w:val="333333"/>
        </w:rPr>
        <w:t xml:space="preserve">e) </w:t>
      </w:r>
      <w:r w:rsidRPr="00402567">
        <w:rPr>
          <w:rStyle w:val="Pogrubienie"/>
          <w:color w:val="333333"/>
        </w:rPr>
        <w:t xml:space="preserve">Oferent </w:t>
      </w:r>
      <w:r w:rsidRPr="00402567">
        <w:rPr>
          <w:color w:val="333333"/>
        </w:rPr>
        <w:t xml:space="preserve">zobowiązuje się do obsługi </w:t>
      </w:r>
      <w:r w:rsidR="00402567">
        <w:rPr>
          <w:color w:val="333333"/>
        </w:rPr>
        <w:t xml:space="preserve">dmuchanego </w:t>
      </w:r>
      <w:r w:rsidRPr="00402567">
        <w:rPr>
          <w:color w:val="333333"/>
        </w:rPr>
        <w:t>miasteczka podczas w/w imprezy w czasie jej trwania oraz do bieżącego utrzymania czystości w granicach swojego obszaru w czasie i po imprezie.</w:t>
      </w:r>
    </w:p>
    <w:p w:rsidR="00DF470D" w:rsidRPr="00402567" w:rsidRDefault="00DF470D" w:rsidP="00DF470D">
      <w:pPr>
        <w:spacing w:line="80" w:lineRule="atLeast"/>
        <w:jc w:val="both"/>
        <w:rPr>
          <w:color w:val="333333"/>
        </w:rPr>
      </w:pPr>
      <w:r w:rsidRPr="00402567">
        <w:rPr>
          <w:color w:val="333333"/>
        </w:rPr>
        <w:t>f)</w:t>
      </w:r>
      <w:r w:rsidRPr="00402567">
        <w:rPr>
          <w:rStyle w:val="Pogrubienie"/>
          <w:color w:val="333333"/>
        </w:rPr>
        <w:t xml:space="preserve"> Oferent </w:t>
      </w:r>
      <w:r w:rsidRPr="00402567">
        <w:rPr>
          <w:color w:val="333333"/>
        </w:rPr>
        <w:t>zobowiązany jest do posiadania sprawnych instalacji i urządzeń elektrycznych.</w:t>
      </w:r>
    </w:p>
    <w:p w:rsidR="002548AB" w:rsidRPr="00402567" w:rsidRDefault="00DF470D" w:rsidP="002548AB">
      <w:pPr>
        <w:spacing w:line="80" w:lineRule="atLeast"/>
        <w:rPr>
          <w:rStyle w:val="Pogrubienie"/>
          <w:color w:val="333333"/>
        </w:rPr>
      </w:pPr>
      <w:r w:rsidRPr="00402567">
        <w:rPr>
          <w:color w:val="333333"/>
        </w:rPr>
        <w:t xml:space="preserve">g) </w:t>
      </w:r>
      <w:r w:rsidRPr="00402567">
        <w:rPr>
          <w:rStyle w:val="Pogrubienie"/>
          <w:color w:val="333333"/>
        </w:rPr>
        <w:t xml:space="preserve">Oferent </w:t>
      </w:r>
      <w:r w:rsidRPr="00402567">
        <w:rPr>
          <w:color w:val="333333"/>
        </w:rPr>
        <w:t xml:space="preserve">rozlicza transakcję z </w:t>
      </w:r>
      <w:r w:rsidRPr="00402567">
        <w:rPr>
          <w:rStyle w:val="Pogrubienie"/>
          <w:color w:val="333333"/>
        </w:rPr>
        <w:t>Organizatorem</w:t>
      </w:r>
      <w:r w:rsidRPr="00402567">
        <w:rPr>
          <w:color w:val="333333"/>
        </w:rPr>
        <w:t xml:space="preserve"> w PLN.</w:t>
      </w:r>
      <w:r w:rsidRPr="00402567">
        <w:rPr>
          <w:color w:val="333333"/>
        </w:rPr>
        <w:br/>
      </w:r>
      <w:r w:rsidRPr="00402567">
        <w:rPr>
          <w:color w:val="333333"/>
        </w:rPr>
        <w:br/>
      </w:r>
      <w:r w:rsidR="002548AB" w:rsidRPr="00402567">
        <w:rPr>
          <w:color w:val="333333"/>
        </w:rPr>
        <w:t xml:space="preserve">  </w:t>
      </w:r>
      <w:r w:rsidR="002548AB" w:rsidRPr="00402567">
        <w:rPr>
          <w:rStyle w:val="Pogrubienie"/>
          <w:color w:val="333333"/>
        </w:rPr>
        <w:t>4. Warunki udziału w postępowaniu</w:t>
      </w:r>
    </w:p>
    <w:p w:rsidR="002548AB" w:rsidRPr="00402567" w:rsidRDefault="002548AB" w:rsidP="002548AB">
      <w:pPr>
        <w:spacing w:line="80" w:lineRule="atLeast"/>
        <w:rPr>
          <w:rStyle w:val="Pogrubienie"/>
          <w:color w:val="333333"/>
        </w:rPr>
      </w:pPr>
    </w:p>
    <w:p w:rsidR="002548AB" w:rsidRPr="00402567" w:rsidRDefault="002548AB" w:rsidP="00A86D56">
      <w:pPr>
        <w:spacing w:line="80" w:lineRule="atLeast"/>
        <w:rPr>
          <w:color w:val="333333"/>
        </w:rPr>
      </w:pPr>
      <w:r w:rsidRPr="00402567">
        <w:rPr>
          <w:color w:val="333333"/>
        </w:rPr>
        <w:t>O świadcz</w:t>
      </w:r>
      <w:r w:rsidR="00402567">
        <w:rPr>
          <w:color w:val="333333"/>
        </w:rPr>
        <w:t>eniu</w:t>
      </w:r>
      <w:r w:rsidRPr="00402567">
        <w:rPr>
          <w:color w:val="333333"/>
        </w:rPr>
        <w:t xml:space="preserve"> usługi </w:t>
      </w:r>
      <w:r w:rsidR="00402567">
        <w:rPr>
          <w:color w:val="333333"/>
        </w:rPr>
        <w:t xml:space="preserve">dmuchanego </w:t>
      </w:r>
      <w:r w:rsidRPr="00402567">
        <w:rPr>
          <w:color w:val="333333"/>
        </w:rPr>
        <w:t>miasteczka</w:t>
      </w:r>
      <w:r w:rsidR="00221EDE">
        <w:rPr>
          <w:color w:val="333333"/>
        </w:rPr>
        <w:t xml:space="preserve"> wraz </w:t>
      </w:r>
      <w:r w:rsidR="00A86D56">
        <w:rPr>
          <w:color w:val="333333"/>
        </w:rPr>
        <w:t xml:space="preserve">ze stoiskiem na popcorn i watę cukrową </w:t>
      </w:r>
      <w:r w:rsidRPr="00402567">
        <w:rPr>
          <w:color w:val="333333"/>
        </w:rPr>
        <w:t xml:space="preserve"> podczas imprezy „</w:t>
      </w:r>
      <w:r w:rsidR="00221EDE">
        <w:t>XX</w:t>
      </w:r>
      <w:r w:rsidR="00E3577D">
        <w:t>V</w:t>
      </w:r>
      <w:r w:rsidR="00642527">
        <w:t>I</w:t>
      </w:r>
      <w:r w:rsidR="003B76DE">
        <w:t>I</w:t>
      </w:r>
      <w:r w:rsidR="00642527">
        <w:t>I</w:t>
      </w:r>
      <w:r w:rsidRPr="00402567">
        <w:t xml:space="preserve"> Dni Mielnik</w:t>
      </w:r>
      <w:r w:rsidR="00E3577D">
        <w:t>a</w:t>
      </w:r>
      <w:r w:rsidRPr="00402567">
        <w:rPr>
          <w:color w:val="333333"/>
        </w:rPr>
        <w:t xml:space="preserve">” na zasadzie wyłączności mogą ubiegać się </w:t>
      </w:r>
      <w:r w:rsidRPr="00402567">
        <w:rPr>
          <w:rStyle w:val="Pogrubienie"/>
          <w:color w:val="333333"/>
        </w:rPr>
        <w:t>Oferenci</w:t>
      </w:r>
      <w:r w:rsidRPr="00402567">
        <w:rPr>
          <w:color w:val="333333"/>
        </w:rPr>
        <w:t xml:space="preserve"> którzy: </w:t>
      </w:r>
      <w:r w:rsidRPr="00402567">
        <w:rPr>
          <w:color w:val="333333"/>
        </w:rPr>
        <w:br/>
      </w:r>
    </w:p>
    <w:p w:rsidR="002548AB" w:rsidRPr="00402567" w:rsidRDefault="002548AB" w:rsidP="002548AB">
      <w:pPr>
        <w:spacing w:line="80" w:lineRule="atLeast"/>
        <w:ind w:left="284" w:hanging="284"/>
        <w:jc w:val="both"/>
        <w:rPr>
          <w:color w:val="333333"/>
        </w:rPr>
      </w:pPr>
      <w:r w:rsidRPr="00402567">
        <w:rPr>
          <w:color w:val="333333"/>
        </w:rPr>
        <w:t xml:space="preserve">1. Złożą oferty zgodne z zakresem i opisem zawartym w zapytaniu </w:t>
      </w:r>
    </w:p>
    <w:p w:rsidR="002548AB" w:rsidRPr="00402567" w:rsidRDefault="002548AB" w:rsidP="002548AB">
      <w:pPr>
        <w:spacing w:line="80" w:lineRule="atLeast"/>
        <w:ind w:left="284" w:hanging="284"/>
        <w:jc w:val="both"/>
        <w:rPr>
          <w:color w:val="333333"/>
        </w:rPr>
      </w:pPr>
      <w:r w:rsidRPr="00402567">
        <w:rPr>
          <w:color w:val="333333"/>
        </w:rPr>
        <w:t xml:space="preserve">2. Posiadają uprawnienia do wykonywania określonej działalności, tzn. posiadają aktualną koncesję - zezwolenie na prowadzenie powyższej  działalności. </w:t>
      </w:r>
    </w:p>
    <w:p w:rsidR="002548AB" w:rsidRPr="00402567" w:rsidRDefault="002548AB" w:rsidP="002548AB">
      <w:pPr>
        <w:spacing w:line="80" w:lineRule="atLeast"/>
        <w:jc w:val="both"/>
        <w:rPr>
          <w:color w:val="333333"/>
        </w:rPr>
      </w:pPr>
      <w:r w:rsidRPr="00402567">
        <w:rPr>
          <w:color w:val="333333"/>
        </w:rPr>
        <w:t xml:space="preserve">3. Znajdują się w sytuacji ekonomicznej i finansowej zapewniającej wykonanie zamówienia. </w:t>
      </w:r>
    </w:p>
    <w:p w:rsidR="002548AB" w:rsidRPr="00402567" w:rsidRDefault="002548AB" w:rsidP="002548AB">
      <w:pPr>
        <w:spacing w:line="80" w:lineRule="atLeast"/>
        <w:jc w:val="both"/>
        <w:rPr>
          <w:color w:val="333333"/>
        </w:rPr>
      </w:pPr>
      <w:r w:rsidRPr="00402567">
        <w:rPr>
          <w:color w:val="333333"/>
        </w:rPr>
        <w:t>4. Dołączą dokumentację fotograficzną ze zrealizowanych przedsięwzięć</w:t>
      </w:r>
    </w:p>
    <w:p w:rsidR="002548AB" w:rsidRPr="00402567" w:rsidRDefault="002548AB" w:rsidP="002548AB">
      <w:pPr>
        <w:spacing w:line="80" w:lineRule="atLeast"/>
        <w:ind w:left="284" w:hanging="284"/>
        <w:jc w:val="both"/>
        <w:rPr>
          <w:color w:val="333333"/>
        </w:rPr>
      </w:pPr>
      <w:r w:rsidRPr="00402567">
        <w:rPr>
          <w:color w:val="333333"/>
        </w:rPr>
        <w:t>5. Dołączą referencje od minimum 4 różnych podmiotów o zrealizowanych przedsięwzięciach</w:t>
      </w:r>
      <w:r w:rsidR="003B76DE">
        <w:rPr>
          <w:color w:val="333333"/>
        </w:rPr>
        <w:t xml:space="preserve"> z lat 2017-2018</w:t>
      </w:r>
      <w:r w:rsidR="00C94199">
        <w:rPr>
          <w:color w:val="333333"/>
        </w:rPr>
        <w:t>.</w:t>
      </w:r>
    </w:p>
    <w:p w:rsidR="00DF470D" w:rsidRPr="00402567" w:rsidRDefault="002548AB" w:rsidP="003157FD">
      <w:pPr>
        <w:spacing w:line="80" w:lineRule="atLeast"/>
        <w:jc w:val="both"/>
        <w:rPr>
          <w:color w:val="333333"/>
        </w:rPr>
      </w:pPr>
      <w:r w:rsidRPr="00402567">
        <w:rPr>
          <w:color w:val="333333"/>
        </w:rPr>
        <w:t xml:space="preserve"> </w:t>
      </w:r>
      <w:r w:rsidR="003157FD">
        <w:rPr>
          <w:color w:val="333333"/>
        </w:rPr>
        <w:t>6</w:t>
      </w:r>
      <w:r w:rsidRPr="00402567">
        <w:rPr>
          <w:color w:val="333333"/>
        </w:rPr>
        <w:t xml:space="preserve">. </w:t>
      </w:r>
      <w:r w:rsidRPr="00402567">
        <w:rPr>
          <w:rStyle w:val="Pogrubienie"/>
          <w:color w:val="333333"/>
        </w:rPr>
        <w:t xml:space="preserve">Organizator </w:t>
      </w:r>
      <w:r w:rsidRPr="00402567">
        <w:rPr>
          <w:color w:val="333333"/>
        </w:rPr>
        <w:t>nie wymaga wniesienia wadium.</w:t>
      </w:r>
    </w:p>
    <w:p w:rsidR="00D601CF" w:rsidRDefault="00D601CF" w:rsidP="002548AB">
      <w:pPr>
        <w:spacing w:line="360" w:lineRule="auto"/>
        <w:rPr>
          <w:b/>
          <w:color w:val="333333"/>
        </w:rPr>
      </w:pPr>
      <w:bookmarkStart w:id="0" w:name="_GoBack"/>
      <w:bookmarkEnd w:id="0"/>
    </w:p>
    <w:p w:rsidR="002548AB" w:rsidRPr="00402567" w:rsidRDefault="002548AB" w:rsidP="002548AB">
      <w:pPr>
        <w:spacing w:line="360" w:lineRule="auto"/>
        <w:rPr>
          <w:color w:val="333333"/>
        </w:rPr>
      </w:pPr>
      <w:r w:rsidRPr="00402567">
        <w:rPr>
          <w:b/>
          <w:color w:val="333333"/>
        </w:rPr>
        <w:t>5.</w:t>
      </w:r>
      <w:r w:rsidRPr="00402567">
        <w:rPr>
          <w:color w:val="333333"/>
        </w:rPr>
        <w:t xml:space="preserve"> </w:t>
      </w:r>
      <w:r w:rsidRPr="00402567">
        <w:rPr>
          <w:rStyle w:val="Pogrubienie"/>
          <w:color w:val="333333"/>
        </w:rPr>
        <w:t xml:space="preserve"> Istotne warunki umowy. </w:t>
      </w:r>
    </w:p>
    <w:p w:rsidR="002548AB" w:rsidRPr="00402567" w:rsidRDefault="002548AB" w:rsidP="002548AB">
      <w:pPr>
        <w:spacing w:line="80" w:lineRule="atLeast"/>
      </w:pPr>
      <w:r w:rsidRPr="00402567">
        <w:t xml:space="preserve">1. Zawarcie umowy nastąpi według wzoru Umowy </w:t>
      </w:r>
      <w:r w:rsidRPr="00402567">
        <w:rPr>
          <w:rStyle w:val="Pogrubienie"/>
          <w:color w:val="333333"/>
        </w:rPr>
        <w:t>Organizatora</w:t>
      </w:r>
      <w:r w:rsidRPr="00402567">
        <w:t xml:space="preserve">. </w:t>
      </w:r>
    </w:p>
    <w:p w:rsidR="002548AB" w:rsidRPr="00402567" w:rsidRDefault="002548AB" w:rsidP="002548AB">
      <w:pPr>
        <w:spacing w:line="80" w:lineRule="atLeast"/>
        <w:ind w:left="284" w:hanging="284"/>
      </w:pPr>
      <w:r w:rsidRPr="00402567">
        <w:t>2. Z wybranym Oferentem zostanie podpisana umowa w sie</w:t>
      </w:r>
      <w:r w:rsidR="00E3577D">
        <w:t>dzibie Organizatora w terminie 7</w:t>
      </w:r>
      <w:r w:rsidRPr="00402567">
        <w:t xml:space="preserve"> dni od dnia </w:t>
      </w:r>
      <w:r w:rsidR="00AD7A34">
        <w:t xml:space="preserve">przesłania </w:t>
      </w:r>
      <w:r w:rsidR="00C94199">
        <w:t xml:space="preserve"> </w:t>
      </w:r>
      <w:r w:rsidRPr="00402567">
        <w:t>informacji o wyborze najkorzystniejszej oferty</w:t>
      </w:r>
    </w:p>
    <w:p w:rsidR="002548AB" w:rsidRPr="00402567" w:rsidRDefault="002548AB" w:rsidP="002548AB">
      <w:pPr>
        <w:spacing w:line="80" w:lineRule="atLeast"/>
        <w:ind w:left="284" w:hanging="284"/>
      </w:pPr>
      <w:r w:rsidRPr="00402567">
        <w:t>3 .Organizator ma prawo do odwołania  postępowania  z ważnych przyczyn. Komisja oceniająca dokonuje wyboru najkorzystniejszej oferty lub stwierdza, że nie wybiera żadnej ze złożonych ofert. Organizatorowi przysługuje praw</w:t>
      </w:r>
      <w:r w:rsidR="004E0B03" w:rsidRPr="00402567">
        <w:t xml:space="preserve">o </w:t>
      </w:r>
      <w:r w:rsidRPr="00402567">
        <w:t>do zamknięcia postępowania  bez wyboru którejkolwiek z ofert.</w:t>
      </w:r>
    </w:p>
    <w:p w:rsidR="002548AB" w:rsidRPr="00402567" w:rsidRDefault="002548AB" w:rsidP="002548AB">
      <w:pPr>
        <w:jc w:val="both"/>
      </w:pPr>
    </w:p>
    <w:sectPr w:rsidR="002548AB" w:rsidRPr="00402567" w:rsidSect="00B43426">
      <w:headerReference w:type="default" r:id="rId8"/>
      <w:footerReference w:type="default" r:id="rId9"/>
      <w:pgSz w:w="11906" w:h="16838" w:code="9"/>
      <w:pgMar w:top="1417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84" w:rsidRDefault="00132C84" w:rsidP="007E3E10">
      <w:r>
        <w:separator/>
      </w:r>
    </w:p>
  </w:endnote>
  <w:endnote w:type="continuationSeparator" w:id="0">
    <w:p w:rsidR="00132C84" w:rsidRDefault="00132C84" w:rsidP="007E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020374"/>
      <w:docPartObj>
        <w:docPartGallery w:val="Page Numbers (Bottom of Page)"/>
        <w:docPartUnique/>
      </w:docPartObj>
    </w:sdtPr>
    <w:sdtEndPr/>
    <w:sdtContent>
      <w:p w:rsidR="00904317" w:rsidRDefault="009043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5D3">
          <w:rPr>
            <w:noProof/>
          </w:rPr>
          <w:t>1</w:t>
        </w:r>
        <w:r>
          <w:fldChar w:fldCharType="end"/>
        </w:r>
      </w:p>
    </w:sdtContent>
  </w:sdt>
  <w:p w:rsidR="00904317" w:rsidRDefault="00904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84" w:rsidRDefault="00132C84" w:rsidP="007E3E10">
      <w:r>
        <w:separator/>
      </w:r>
    </w:p>
  </w:footnote>
  <w:footnote w:type="continuationSeparator" w:id="0">
    <w:p w:rsidR="00132C84" w:rsidRDefault="00132C84" w:rsidP="007E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550"/>
      <w:gridCol w:w="2738"/>
    </w:tblGrid>
    <w:tr w:rsidR="007E3E10" w:rsidRPr="007160FD" w:rsidTr="00482712">
      <w:tc>
        <w:tcPr>
          <w:tcW w:w="7488" w:type="dxa"/>
          <w:vAlign w:val="center"/>
        </w:tcPr>
        <w:p w:rsidR="007E3E10" w:rsidRPr="007160FD" w:rsidRDefault="007E3E10" w:rsidP="00482712">
          <w:pPr>
            <w:jc w:val="right"/>
            <w:rPr>
              <w:rFonts w:ascii="Bookman Old Style" w:hAnsi="Bookman Old Style"/>
              <w:sz w:val="20"/>
            </w:rPr>
          </w:pPr>
          <w:r w:rsidRPr="007160FD">
            <w:rPr>
              <w:rFonts w:ascii="Bookman Old Style" w:hAnsi="Bookman Old Style"/>
              <w:sz w:val="20"/>
            </w:rPr>
            <w:t>Gminny Ośrodek Kultury, Sportu i Rekreacji w Mielniku</w:t>
          </w:r>
        </w:p>
        <w:p w:rsidR="007E3E10" w:rsidRPr="007160FD" w:rsidRDefault="007E3E10" w:rsidP="00482712">
          <w:pPr>
            <w:jc w:val="right"/>
            <w:rPr>
              <w:rFonts w:ascii="Bookman Old Style" w:hAnsi="Bookman Old Style"/>
              <w:sz w:val="16"/>
            </w:rPr>
          </w:pPr>
          <w:r w:rsidRPr="007160FD">
            <w:rPr>
              <w:rFonts w:ascii="Bookman Old Style" w:hAnsi="Bookman Old Style"/>
              <w:sz w:val="16"/>
            </w:rPr>
            <w:t>ul. Zaszkolna 1; 17-307 Mielnik</w:t>
          </w:r>
        </w:p>
        <w:p w:rsidR="007E3E10" w:rsidRPr="007160FD" w:rsidRDefault="007E3E10" w:rsidP="00482712">
          <w:pPr>
            <w:jc w:val="right"/>
            <w:rPr>
              <w:rFonts w:ascii="Bookman Old Style" w:hAnsi="Bookman Old Style"/>
              <w:sz w:val="16"/>
            </w:rPr>
          </w:pPr>
          <w:r w:rsidRPr="007160FD">
            <w:rPr>
              <w:rFonts w:ascii="Bookman Old Style" w:hAnsi="Bookman Old Style"/>
              <w:sz w:val="16"/>
            </w:rPr>
            <w:t>tel. (85) 65 77 167; e-mail: goksir@mielnik.com.pl</w:t>
          </w:r>
        </w:p>
      </w:tc>
      <w:tc>
        <w:tcPr>
          <w:tcW w:w="2880" w:type="dxa"/>
        </w:tcPr>
        <w:p w:rsidR="007E3E10" w:rsidRPr="007160FD" w:rsidRDefault="007E3E10" w:rsidP="00482712">
          <w:pPr>
            <w:spacing w:line="360" w:lineRule="auto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143000" cy="55245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3E10" w:rsidRPr="007160FD" w:rsidTr="00482712">
      <w:trPr>
        <w:trHeight w:val="397"/>
      </w:trPr>
      <w:tc>
        <w:tcPr>
          <w:tcW w:w="10368" w:type="dxa"/>
          <w:gridSpan w:val="2"/>
          <w:vAlign w:val="center"/>
        </w:tcPr>
        <w:p w:rsidR="007E3E10" w:rsidRPr="007160FD" w:rsidRDefault="00132C84" w:rsidP="00482712">
          <w:pPr>
            <w:spacing w:line="360" w:lineRule="auto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line id="_x0000_s2049" style="position:absolute;left:0;text-align:left;z-index:251658240;mso-position-horizontal-relative:text;mso-position-vertical-relative:text" from="48.05pt,12.5pt" to="462.1pt,12.55pt" strokecolor="#5a99a6" strokeweight="3pt"/>
            </w:pict>
          </w:r>
        </w:p>
      </w:tc>
    </w:tr>
  </w:tbl>
  <w:p w:rsidR="007E3E10" w:rsidRDefault="007E3E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1F8"/>
    <w:multiLevelType w:val="hybridMultilevel"/>
    <w:tmpl w:val="50DEC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196A"/>
    <w:multiLevelType w:val="hybridMultilevel"/>
    <w:tmpl w:val="F3383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ABD"/>
    <w:multiLevelType w:val="hybridMultilevel"/>
    <w:tmpl w:val="1604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28C2"/>
    <w:multiLevelType w:val="hybridMultilevel"/>
    <w:tmpl w:val="CE38D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FF0"/>
    <w:multiLevelType w:val="hybridMultilevel"/>
    <w:tmpl w:val="010C8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E3088"/>
    <w:multiLevelType w:val="hybridMultilevel"/>
    <w:tmpl w:val="1A82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79E3"/>
    <w:multiLevelType w:val="hybridMultilevel"/>
    <w:tmpl w:val="51F2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84221"/>
    <w:multiLevelType w:val="hybridMultilevel"/>
    <w:tmpl w:val="8E62B9E6"/>
    <w:lvl w:ilvl="0" w:tplc="4DE23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7230"/>
    <w:multiLevelType w:val="hybridMultilevel"/>
    <w:tmpl w:val="83805048"/>
    <w:lvl w:ilvl="0" w:tplc="D79C1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7274C"/>
    <w:multiLevelType w:val="multilevel"/>
    <w:tmpl w:val="80D2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DF6C92"/>
    <w:multiLevelType w:val="hybridMultilevel"/>
    <w:tmpl w:val="48A8B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04A13"/>
    <w:multiLevelType w:val="hybridMultilevel"/>
    <w:tmpl w:val="3B3C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46774"/>
    <w:multiLevelType w:val="hybridMultilevel"/>
    <w:tmpl w:val="AC82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3B4F"/>
    <w:multiLevelType w:val="hybridMultilevel"/>
    <w:tmpl w:val="FBA47E88"/>
    <w:lvl w:ilvl="0" w:tplc="00CE3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80C5C"/>
    <w:multiLevelType w:val="hybridMultilevel"/>
    <w:tmpl w:val="A2AC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0FC3"/>
    <w:multiLevelType w:val="hybridMultilevel"/>
    <w:tmpl w:val="D49026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6C5EE9"/>
    <w:multiLevelType w:val="hybridMultilevel"/>
    <w:tmpl w:val="6EBE00D0"/>
    <w:lvl w:ilvl="0" w:tplc="DF7C58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C61F4"/>
    <w:multiLevelType w:val="hybridMultilevel"/>
    <w:tmpl w:val="947E2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14"/>
  </w:num>
  <w:num w:numId="15">
    <w:abstractNumId w:val="4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E10"/>
    <w:rsid w:val="00010A1A"/>
    <w:rsid w:val="00024F0B"/>
    <w:rsid w:val="000E2E5E"/>
    <w:rsid w:val="000E61C9"/>
    <w:rsid w:val="00132C84"/>
    <w:rsid w:val="00221EDE"/>
    <w:rsid w:val="002548AB"/>
    <w:rsid w:val="0027741B"/>
    <w:rsid w:val="0028582A"/>
    <w:rsid w:val="002B2892"/>
    <w:rsid w:val="003157FD"/>
    <w:rsid w:val="00331060"/>
    <w:rsid w:val="00333E27"/>
    <w:rsid w:val="003563A2"/>
    <w:rsid w:val="003B76DE"/>
    <w:rsid w:val="003D5113"/>
    <w:rsid w:val="00402567"/>
    <w:rsid w:val="004E0B03"/>
    <w:rsid w:val="005265D3"/>
    <w:rsid w:val="005E730A"/>
    <w:rsid w:val="00642527"/>
    <w:rsid w:val="00660645"/>
    <w:rsid w:val="00671E14"/>
    <w:rsid w:val="006C1D6F"/>
    <w:rsid w:val="00720401"/>
    <w:rsid w:val="00744CCC"/>
    <w:rsid w:val="0075354A"/>
    <w:rsid w:val="00775FF5"/>
    <w:rsid w:val="007817FE"/>
    <w:rsid w:val="00790B16"/>
    <w:rsid w:val="007E3E10"/>
    <w:rsid w:val="0081394E"/>
    <w:rsid w:val="008777BE"/>
    <w:rsid w:val="00904317"/>
    <w:rsid w:val="009773C1"/>
    <w:rsid w:val="00980E8E"/>
    <w:rsid w:val="0099382A"/>
    <w:rsid w:val="009B43F0"/>
    <w:rsid w:val="009C1AC2"/>
    <w:rsid w:val="009D7667"/>
    <w:rsid w:val="00A86D56"/>
    <w:rsid w:val="00AD7A34"/>
    <w:rsid w:val="00B43076"/>
    <w:rsid w:val="00B93599"/>
    <w:rsid w:val="00C02EFF"/>
    <w:rsid w:val="00C11823"/>
    <w:rsid w:val="00C166ED"/>
    <w:rsid w:val="00C26145"/>
    <w:rsid w:val="00C5602D"/>
    <w:rsid w:val="00C6148A"/>
    <w:rsid w:val="00C94199"/>
    <w:rsid w:val="00CF6CA8"/>
    <w:rsid w:val="00D601CF"/>
    <w:rsid w:val="00DA1848"/>
    <w:rsid w:val="00DB276F"/>
    <w:rsid w:val="00DB3F78"/>
    <w:rsid w:val="00DF470D"/>
    <w:rsid w:val="00E3309F"/>
    <w:rsid w:val="00E3577D"/>
    <w:rsid w:val="00E84E87"/>
    <w:rsid w:val="00EE4AD5"/>
    <w:rsid w:val="00F31A70"/>
    <w:rsid w:val="00F549C5"/>
    <w:rsid w:val="00F54E9D"/>
    <w:rsid w:val="00F668FA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8E9D7F7-19A3-48A2-B460-3F35771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3E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3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E1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3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470D"/>
    <w:pPr>
      <w:ind w:left="720"/>
      <w:contextualSpacing/>
    </w:pPr>
  </w:style>
  <w:style w:type="character" w:styleId="Pogrubienie">
    <w:name w:val="Strong"/>
    <w:basedOn w:val="Domylnaczcionkaakapitu"/>
    <w:qFormat/>
    <w:rsid w:val="00DF470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0E32D-5377-4DA0-89E4-803854A3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GOKSiR</dc:creator>
  <cp:keywords/>
  <dc:description/>
  <cp:lastModifiedBy>Biuro</cp:lastModifiedBy>
  <cp:revision>35</cp:revision>
  <cp:lastPrinted>2018-03-23T14:26:00Z</cp:lastPrinted>
  <dcterms:created xsi:type="dcterms:W3CDTF">2014-04-24T16:19:00Z</dcterms:created>
  <dcterms:modified xsi:type="dcterms:W3CDTF">2019-04-15T11:50:00Z</dcterms:modified>
</cp:coreProperties>
</file>